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AF81" w14:textId="77777777" w:rsidR="00E42259" w:rsidRDefault="00E42259" w:rsidP="00E42259">
      <w:pPr>
        <w:ind w:left="1440" w:firstLine="720"/>
        <w:rPr>
          <w:b/>
          <w:bCs/>
          <w:sz w:val="36"/>
          <w:szCs w:val="36"/>
        </w:rPr>
      </w:pPr>
    </w:p>
    <w:p w14:paraId="328CD8B8" w14:textId="3738D017" w:rsidR="0095425C" w:rsidRDefault="00C92399" w:rsidP="00E42259">
      <w:pPr>
        <w:ind w:left="1440" w:firstLine="720"/>
      </w:pPr>
      <w:r w:rsidRPr="00E42259">
        <w:rPr>
          <w:b/>
          <w:bCs/>
          <w:sz w:val="36"/>
          <w:szCs w:val="36"/>
        </w:rPr>
        <w:t>FREDERIC CHIU</w:t>
      </w:r>
      <w:r>
        <w:t>, pianist</w:t>
      </w:r>
    </w:p>
    <w:p w14:paraId="14A6895E" w14:textId="77777777" w:rsidR="00E42259" w:rsidRDefault="00E42259" w:rsidP="00E42259">
      <w:pPr>
        <w:ind w:left="1440" w:firstLine="720"/>
      </w:pPr>
    </w:p>
    <w:p w14:paraId="2AF6524F" w14:textId="77777777" w:rsidR="00E42259" w:rsidRDefault="00E42259" w:rsidP="00E4225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Frederic Chiu performs at major venues on five continents: Lincoln Center in New York, Kennedy Center in Washington, The Chatelet in Paris, the </w:t>
      </w:r>
      <w:proofErr w:type="spellStart"/>
      <w:r>
        <w:rPr>
          <w:rFonts w:ascii="Times" w:hAnsi="Times"/>
        </w:rPr>
        <w:t>Mozarteum</w:t>
      </w:r>
      <w:proofErr w:type="spellEnd"/>
      <w:r>
        <w:rPr>
          <w:rFonts w:ascii="Times" w:hAnsi="Times"/>
        </w:rPr>
        <w:t xml:space="preserve"> in Buenos Aires, as well as touring extensively in smaller and unusual venues. He collaborates with Classical music friends Joshua Bell, Pierre </w:t>
      </w:r>
      <w:proofErr w:type="spellStart"/>
      <w:r>
        <w:rPr>
          <w:rFonts w:ascii="Times" w:hAnsi="Times"/>
        </w:rPr>
        <w:t>Amoyal</w:t>
      </w:r>
      <w:proofErr w:type="spellEnd"/>
      <w:r>
        <w:rPr>
          <w:rFonts w:ascii="Times" w:hAnsi="Times"/>
        </w:rPr>
        <w:t xml:space="preserve"> and the St Lawrence String Quartet, as well as non-Classical friends like jazz pianist Bob James or storyteller David Gonzalez, to bring vivid live piano experiences to all audiences. </w:t>
      </w:r>
    </w:p>
    <w:p w14:paraId="46C0785D" w14:textId="77777777" w:rsidR="00E42259" w:rsidRDefault="00E42259" w:rsidP="00E42259">
      <w:pPr>
        <w:jc w:val="both"/>
        <w:rPr>
          <w:rFonts w:ascii="Times" w:hAnsi="Times"/>
        </w:rPr>
      </w:pPr>
    </w:p>
    <w:p w14:paraId="60D6758E" w14:textId="77777777" w:rsidR="00E42259" w:rsidRDefault="00E42259" w:rsidP="00E42259">
      <w:pPr>
        <w:jc w:val="both"/>
        <w:rPr>
          <w:rFonts w:ascii="Times" w:hAnsi="Times"/>
        </w:rPr>
      </w:pPr>
      <w:r>
        <w:rPr>
          <w:rFonts w:ascii="Times" w:hAnsi="Times"/>
        </w:rPr>
        <w:t>Frederic Chiu has recorded the most extensive complete piano works of Prokofiev, and his personal relationship with the Prokofiev family has made him a world-recognized advocate of the composer. Across 28 albums, he has recorded works of Chopin, Liszt, Ravel, Mendelssohn, Brahms, Rossini and Grieg, and most recently the Beethoven/Liszt Symphonies V and VII. “Hymns and Dervishes,” music of Gurdjieff/de Hartmann, Distant Voices: Music of Claude Debussy &amp; Gao Ping, and Schubert’s Fantasy for Violin and Piano demonstrate his wide legacy in recording.</w:t>
      </w:r>
    </w:p>
    <w:p w14:paraId="1E68A666" w14:textId="77777777" w:rsidR="00E42259" w:rsidRDefault="00E42259" w:rsidP="00E42259">
      <w:pPr>
        <w:jc w:val="both"/>
        <w:rPr>
          <w:rFonts w:ascii="Times" w:hAnsi="Times"/>
        </w:rPr>
      </w:pPr>
    </w:p>
    <w:p w14:paraId="2FC45A6B" w14:textId="77777777" w:rsidR="00E42259" w:rsidRDefault="00E42259" w:rsidP="00E4225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His innovative programming includes “Classical Smackdown,” where composers face off in head-to-head comparisons, with listeners voting for their favorite composer: Debussy vs. Prokofiev, Bach vs. Glass, etc. Results tracked at ClassicalSmackdown.com. With his wife, Jeanine Esposito, he co-created the arts non-profit, Beechwood Arts &amp; Innovation, to explore collaboration across art genres and the use of the arts and technology to create community. His innovative vision of </w:t>
      </w:r>
      <w:r>
        <w:rPr>
          <w:rFonts w:ascii="Times" w:hAnsi="Times"/>
          <w:i/>
        </w:rPr>
        <w:t>Romeo &amp; Juliet – The Choice</w:t>
      </w:r>
      <w:r>
        <w:rPr>
          <w:rFonts w:ascii="Times" w:hAnsi="Times"/>
        </w:rPr>
        <w:t xml:space="preserve">, an immersive, interactive production of the popular Prokofiev ballet, debuted in 2018. Frederic teaches at both Carnegie Mellon University and The </w:t>
      </w:r>
      <w:proofErr w:type="spellStart"/>
      <w:r>
        <w:rPr>
          <w:rFonts w:ascii="Times" w:hAnsi="Times"/>
        </w:rPr>
        <w:t>Hartt</w:t>
      </w:r>
      <w:proofErr w:type="spellEnd"/>
      <w:r>
        <w:rPr>
          <w:rFonts w:ascii="Times" w:hAnsi="Times"/>
        </w:rPr>
        <w:t xml:space="preserve"> School.</w:t>
      </w:r>
    </w:p>
    <w:p w14:paraId="1ACD79AA" w14:textId="77777777" w:rsidR="00E42259" w:rsidRDefault="00E42259" w:rsidP="00E42259">
      <w:pPr>
        <w:rPr>
          <w:rFonts w:ascii="Times" w:hAnsi="Times"/>
        </w:rPr>
      </w:pPr>
    </w:p>
    <w:p w14:paraId="61071348" w14:textId="77777777" w:rsidR="00E42259" w:rsidRDefault="00E42259"/>
    <w:p w14:paraId="3D7E8122" w14:textId="392CD770" w:rsidR="00C92399" w:rsidRDefault="00C92399"/>
    <w:p w14:paraId="0851A541" w14:textId="3F3D5F9E" w:rsidR="00C92399" w:rsidRDefault="00C92399"/>
    <w:p w14:paraId="00728EE7" w14:textId="45E0E7B2" w:rsidR="00C92399" w:rsidRDefault="00C92399"/>
    <w:p w14:paraId="0613B96E" w14:textId="28C9CB8D" w:rsidR="00C92399" w:rsidRDefault="00C92399">
      <w:pPr>
        <w:rPr>
          <w:sz w:val="32"/>
          <w:szCs w:val="32"/>
        </w:rPr>
      </w:pPr>
      <w:r>
        <w:tab/>
      </w:r>
      <w:r>
        <w:tab/>
        <w:t xml:space="preserve">                   </w:t>
      </w:r>
      <w:r w:rsidRPr="00C92399">
        <w:rPr>
          <w:sz w:val="32"/>
          <w:szCs w:val="32"/>
        </w:rPr>
        <w:t>PROGRAM</w:t>
      </w:r>
    </w:p>
    <w:p w14:paraId="609297BE" w14:textId="77777777" w:rsidR="005368D4" w:rsidRPr="00E42259" w:rsidRDefault="005368D4">
      <w:pPr>
        <w:rPr>
          <w:sz w:val="32"/>
          <w:szCs w:val="32"/>
        </w:rPr>
      </w:pPr>
    </w:p>
    <w:p w14:paraId="233F0B55" w14:textId="44A2714E" w:rsidR="00C92399" w:rsidRDefault="00C92399"/>
    <w:p w14:paraId="26E1845F" w14:textId="183EC4CA" w:rsidR="00C92399" w:rsidRDefault="00E42259" w:rsidP="00C923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FANTASIE Op.17</w:t>
      </w:r>
      <w:r w:rsidR="00C92399" w:rsidRPr="00C92399">
        <w:rPr>
          <w:sz w:val="28"/>
          <w:szCs w:val="28"/>
        </w:rPr>
        <w:tab/>
      </w:r>
      <w:r w:rsidR="00C9239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ROBERT SCHUMANN</w:t>
      </w:r>
    </w:p>
    <w:p w14:paraId="3B1038FF" w14:textId="220D2DFE" w:rsidR="005368D4" w:rsidRPr="005368D4" w:rsidRDefault="005368D4" w:rsidP="00C92399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8D4">
        <w:t xml:space="preserve">  (1810-1856)</w:t>
      </w:r>
    </w:p>
    <w:p w14:paraId="17B74B2C" w14:textId="50F455DC" w:rsidR="00E42259" w:rsidRPr="00B92955" w:rsidRDefault="00E42259" w:rsidP="00E42259">
      <w:pPr>
        <w:spacing w:after="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proofErr w:type="spellStart"/>
      <w:r w:rsidRPr="00B92955">
        <w:rPr>
          <w:rFonts w:ascii="Times New Roman" w:hAnsi="Times New Roman" w:cs="Times New Roman"/>
          <w:i/>
        </w:rPr>
        <w:t>Durchaus</w:t>
      </w:r>
      <w:proofErr w:type="spellEnd"/>
      <w:r w:rsidRPr="00B92955">
        <w:rPr>
          <w:rFonts w:ascii="Times New Roman" w:hAnsi="Times New Roman" w:cs="Times New Roman"/>
          <w:i/>
        </w:rPr>
        <w:t xml:space="preserve"> </w:t>
      </w:r>
      <w:proofErr w:type="spellStart"/>
      <w:r w:rsidRPr="00B92955">
        <w:rPr>
          <w:rFonts w:ascii="Times New Roman" w:hAnsi="Times New Roman" w:cs="Times New Roman"/>
          <w:i/>
        </w:rPr>
        <w:t>phantastich</w:t>
      </w:r>
      <w:proofErr w:type="spellEnd"/>
      <w:r w:rsidRPr="00B92955">
        <w:rPr>
          <w:rFonts w:ascii="Times New Roman" w:hAnsi="Times New Roman" w:cs="Times New Roman"/>
          <w:i/>
        </w:rPr>
        <w:t xml:space="preserve"> und </w:t>
      </w:r>
      <w:proofErr w:type="spellStart"/>
      <w:r w:rsidRPr="00B92955">
        <w:rPr>
          <w:rFonts w:ascii="Times New Roman" w:hAnsi="Times New Roman" w:cs="Times New Roman"/>
          <w:i/>
        </w:rPr>
        <w:t>leidenschaftlich</w:t>
      </w:r>
      <w:proofErr w:type="spellEnd"/>
      <w:r w:rsidR="005368D4">
        <w:rPr>
          <w:rFonts w:ascii="Times New Roman" w:hAnsi="Times New Roman" w:cs="Times New Roman"/>
          <w:i/>
        </w:rPr>
        <w:t xml:space="preserve"> </w:t>
      </w:r>
      <w:proofErr w:type="spellStart"/>
      <w:r w:rsidR="005368D4">
        <w:rPr>
          <w:rFonts w:ascii="Times New Roman" w:hAnsi="Times New Roman" w:cs="Times New Roman"/>
          <w:i/>
        </w:rPr>
        <w:t>vorzutragen</w:t>
      </w:r>
      <w:proofErr w:type="spellEnd"/>
    </w:p>
    <w:p w14:paraId="785A66A9" w14:textId="11E305AC" w:rsidR="00E42259" w:rsidRDefault="00E42259" w:rsidP="00E42259">
      <w:pPr>
        <w:spacing w:after="0"/>
        <w:ind w:left="720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</w:t>
      </w:r>
      <w:proofErr w:type="spellStart"/>
      <w:r w:rsidRPr="00B92955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ä</w:t>
      </w:r>
      <w:proofErr w:type="spellEnd"/>
      <w:r w:rsidRPr="00B92955">
        <w:rPr>
          <w:rFonts w:ascii="Times New Roman" w:hAnsi="Times New Roman" w:cs="Times New Roman"/>
          <w:i/>
        </w:rPr>
        <w:t xml:space="preserve">βig. </w:t>
      </w:r>
      <w:proofErr w:type="spellStart"/>
      <w:r w:rsidRPr="00B92955">
        <w:rPr>
          <w:rFonts w:ascii="Times New Roman" w:hAnsi="Times New Roman" w:cs="Times New Roman"/>
          <w:i/>
        </w:rPr>
        <w:t>Durchaus</w:t>
      </w:r>
      <w:proofErr w:type="spellEnd"/>
      <w:r w:rsidRPr="00B92955">
        <w:rPr>
          <w:rFonts w:ascii="Times New Roman" w:hAnsi="Times New Roman" w:cs="Times New Roman"/>
          <w:i/>
        </w:rPr>
        <w:t xml:space="preserve"> </w:t>
      </w:r>
      <w:proofErr w:type="spellStart"/>
      <w:r w:rsidRPr="00B92955">
        <w:rPr>
          <w:rFonts w:ascii="Times New Roman" w:hAnsi="Times New Roman" w:cs="Times New Roman"/>
          <w:i/>
        </w:rPr>
        <w:t>energisch</w:t>
      </w:r>
      <w:r w:rsidR="005368D4">
        <w:rPr>
          <w:rFonts w:ascii="Times New Roman" w:hAnsi="Times New Roman" w:cs="Times New Roman"/>
          <w:i/>
        </w:rPr>
        <w:t>-Etwas</w:t>
      </w:r>
      <w:proofErr w:type="spellEnd"/>
      <w:r w:rsidR="005368D4">
        <w:rPr>
          <w:rFonts w:ascii="Times New Roman" w:hAnsi="Times New Roman" w:cs="Times New Roman"/>
          <w:i/>
        </w:rPr>
        <w:t xml:space="preserve"> </w:t>
      </w:r>
      <w:proofErr w:type="spellStart"/>
      <w:r w:rsidR="005368D4">
        <w:rPr>
          <w:rFonts w:ascii="Times New Roman" w:hAnsi="Times New Roman" w:cs="Times New Roman"/>
          <w:i/>
        </w:rPr>
        <w:t>langsamer-Viel</w:t>
      </w:r>
      <w:proofErr w:type="spellEnd"/>
      <w:r w:rsidR="005368D4">
        <w:rPr>
          <w:rFonts w:ascii="Times New Roman" w:hAnsi="Times New Roman" w:cs="Times New Roman"/>
          <w:i/>
        </w:rPr>
        <w:t xml:space="preserve"> </w:t>
      </w:r>
      <w:proofErr w:type="spellStart"/>
      <w:r w:rsidR="005368D4">
        <w:rPr>
          <w:rFonts w:ascii="Times New Roman" w:hAnsi="Times New Roman" w:cs="Times New Roman"/>
          <w:i/>
        </w:rPr>
        <w:t>bewegter</w:t>
      </w:r>
      <w:proofErr w:type="spellEnd"/>
    </w:p>
    <w:p w14:paraId="3873F589" w14:textId="72D444B6" w:rsidR="00E42259" w:rsidRDefault="00E42259" w:rsidP="00E42259">
      <w:pPr>
        <w:spacing w:after="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proofErr w:type="spellStart"/>
      <w:r w:rsidRPr="00B92955">
        <w:rPr>
          <w:rFonts w:ascii="Times New Roman" w:hAnsi="Times New Roman" w:cs="Times New Roman"/>
          <w:i/>
        </w:rPr>
        <w:t>Langsam</w:t>
      </w:r>
      <w:proofErr w:type="spellEnd"/>
      <w:r w:rsidRPr="00B92955">
        <w:rPr>
          <w:rFonts w:ascii="Times New Roman" w:hAnsi="Times New Roman" w:cs="Times New Roman"/>
          <w:i/>
        </w:rPr>
        <w:t xml:space="preserve"> </w:t>
      </w:r>
      <w:proofErr w:type="spellStart"/>
      <w:r w:rsidRPr="00B92955">
        <w:rPr>
          <w:rFonts w:ascii="Times New Roman" w:hAnsi="Times New Roman" w:cs="Times New Roman"/>
          <w:i/>
        </w:rPr>
        <w:t>getragen</w:t>
      </w:r>
      <w:proofErr w:type="spellEnd"/>
      <w:r w:rsidRPr="00B92955">
        <w:rPr>
          <w:rFonts w:ascii="Times New Roman" w:hAnsi="Times New Roman" w:cs="Times New Roman"/>
          <w:i/>
        </w:rPr>
        <w:t xml:space="preserve">. </w:t>
      </w:r>
      <w:proofErr w:type="spellStart"/>
      <w:r w:rsidRPr="00B92955">
        <w:rPr>
          <w:rFonts w:ascii="Times New Roman" w:hAnsi="Times New Roman" w:cs="Times New Roman"/>
          <w:i/>
        </w:rPr>
        <w:t>Durchweg</w:t>
      </w:r>
      <w:proofErr w:type="spellEnd"/>
      <w:r w:rsidRPr="00B92955">
        <w:rPr>
          <w:rFonts w:ascii="Times New Roman" w:hAnsi="Times New Roman" w:cs="Times New Roman"/>
          <w:i/>
        </w:rPr>
        <w:t xml:space="preserve"> </w:t>
      </w:r>
      <w:proofErr w:type="spellStart"/>
      <w:r w:rsidRPr="00B92955">
        <w:rPr>
          <w:rFonts w:ascii="Times New Roman" w:hAnsi="Times New Roman" w:cs="Times New Roman"/>
          <w:i/>
        </w:rPr>
        <w:t>leise</w:t>
      </w:r>
      <w:proofErr w:type="spellEnd"/>
      <w:r w:rsidRPr="00B92955">
        <w:rPr>
          <w:rFonts w:ascii="Times New Roman" w:hAnsi="Times New Roman" w:cs="Times New Roman"/>
          <w:i/>
        </w:rPr>
        <w:t xml:space="preserve"> </w:t>
      </w:r>
      <w:proofErr w:type="spellStart"/>
      <w:r w:rsidRPr="00B92955">
        <w:rPr>
          <w:rFonts w:ascii="Times New Roman" w:hAnsi="Times New Roman" w:cs="Times New Roman"/>
          <w:i/>
        </w:rPr>
        <w:t>zu</w:t>
      </w:r>
      <w:proofErr w:type="spellEnd"/>
      <w:r w:rsidRPr="00B92955">
        <w:rPr>
          <w:rFonts w:ascii="Times New Roman" w:hAnsi="Times New Roman" w:cs="Times New Roman"/>
          <w:i/>
        </w:rPr>
        <w:t xml:space="preserve"> </w:t>
      </w:r>
      <w:proofErr w:type="spellStart"/>
      <w:r w:rsidRPr="00B92955">
        <w:rPr>
          <w:rFonts w:ascii="Times New Roman" w:hAnsi="Times New Roman" w:cs="Times New Roman"/>
          <w:i/>
        </w:rPr>
        <w:t>halten</w:t>
      </w:r>
      <w:r w:rsidR="005368D4">
        <w:rPr>
          <w:rFonts w:ascii="Times New Roman" w:hAnsi="Times New Roman" w:cs="Times New Roman"/>
          <w:i/>
        </w:rPr>
        <w:t>-Etwas</w:t>
      </w:r>
      <w:proofErr w:type="spellEnd"/>
      <w:r w:rsidR="005368D4">
        <w:rPr>
          <w:rFonts w:ascii="Times New Roman" w:hAnsi="Times New Roman" w:cs="Times New Roman"/>
          <w:i/>
        </w:rPr>
        <w:t xml:space="preserve"> </w:t>
      </w:r>
      <w:proofErr w:type="spellStart"/>
      <w:r w:rsidR="005368D4">
        <w:rPr>
          <w:rFonts w:ascii="Times New Roman" w:hAnsi="Times New Roman" w:cs="Times New Roman"/>
          <w:i/>
        </w:rPr>
        <w:t>bewegter</w:t>
      </w:r>
      <w:proofErr w:type="spellEnd"/>
    </w:p>
    <w:p w14:paraId="545D0183" w14:textId="0F0FE120" w:rsidR="005368D4" w:rsidRDefault="005368D4" w:rsidP="00E42259">
      <w:pPr>
        <w:spacing w:after="0"/>
        <w:ind w:left="720"/>
        <w:rPr>
          <w:rFonts w:ascii="Times New Roman" w:hAnsi="Times New Roman" w:cs="Times New Roman"/>
          <w:i/>
        </w:rPr>
      </w:pPr>
    </w:p>
    <w:p w14:paraId="6F3C36A1" w14:textId="77777777" w:rsidR="005368D4" w:rsidRPr="00B92955" w:rsidRDefault="005368D4" w:rsidP="00E42259">
      <w:pPr>
        <w:spacing w:after="0"/>
        <w:ind w:left="720"/>
        <w:rPr>
          <w:rFonts w:ascii="Times New Roman" w:hAnsi="Times New Roman" w:cs="Times New Roman"/>
          <w:i/>
        </w:rPr>
      </w:pPr>
    </w:p>
    <w:p w14:paraId="6FEB712E" w14:textId="3661E4CD" w:rsidR="00C92399" w:rsidRPr="00C92399" w:rsidRDefault="00C92399" w:rsidP="00C92399">
      <w:pPr>
        <w:spacing w:after="0"/>
        <w:rPr>
          <w:sz w:val="28"/>
          <w:szCs w:val="28"/>
        </w:rPr>
      </w:pPr>
    </w:p>
    <w:p w14:paraId="0E709849" w14:textId="49385EDF" w:rsidR="005368D4" w:rsidRDefault="00E42259" w:rsidP="00E422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399" w:rsidRPr="00C92399">
        <w:rPr>
          <w:sz w:val="28"/>
          <w:szCs w:val="28"/>
        </w:rPr>
        <w:t xml:space="preserve">SYMPHONY </w:t>
      </w:r>
      <w:proofErr w:type="spellStart"/>
      <w:r w:rsidR="005368D4">
        <w:rPr>
          <w:sz w:val="28"/>
          <w:szCs w:val="28"/>
        </w:rPr>
        <w:t>No.</w:t>
      </w:r>
      <w:r w:rsidR="00C92399" w:rsidRPr="00C92399">
        <w:rPr>
          <w:sz w:val="28"/>
          <w:szCs w:val="28"/>
        </w:rPr>
        <w:t>VII</w:t>
      </w:r>
      <w:proofErr w:type="spellEnd"/>
      <w:r w:rsidR="00C92399" w:rsidRPr="00C92399">
        <w:rPr>
          <w:sz w:val="28"/>
          <w:szCs w:val="28"/>
        </w:rPr>
        <w:tab/>
      </w:r>
      <w:r w:rsidR="005368D4">
        <w:rPr>
          <w:sz w:val="28"/>
          <w:szCs w:val="28"/>
        </w:rPr>
        <w:t xml:space="preserve">              </w:t>
      </w:r>
      <w:r w:rsidR="00C92399" w:rsidRPr="00C92399">
        <w:rPr>
          <w:sz w:val="28"/>
          <w:szCs w:val="28"/>
        </w:rPr>
        <w:t>LUDWIG VAN BEETHOVEN</w:t>
      </w:r>
    </w:p>
    <w:p w14:paraId="129C5FFD" w14:textId="25BEEF59" w:rsidR="005368D4" w:rsidRPr="005368D4" w:rsidRDefault="005368D4" w:rsidP="00E42259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368D4">
        <w:t>(1770-1827)</w:t>
      </w:r>
    </w:p>
    <w:p w14:paraId="4D495A07" w14:textId="53A0570D" w:rsidR="00E42259" w:rsidRPr="00E42259" w:rsidRDefault="00C92399" w:rsidP="00E42259">
      <w:pPr>
        <w:spacing w:after="0"/>
        <w:rPr>
          <w:rFonts w:ascii="Times New Roman" w:hAnsi="Times New Roman" w:cs="Times New Roman"/>
          <w:i/>
          <w:iCs/>
          <w:szCs w:val="24"/>
        </w:rPr>
      </w:pPr>
      <w:r w:rsidRPr="00C92399">
        <w:rPr>
          <w:sz w:val="28"/>
          <w:szCs w:val="28"/>
        </w:rPr>
        <w:tab/>
      </w:r>
      <w:proofErr w:type="spellStart"/>
      <w:r w:rsidR="00E42259" w:rsidRPr="00E42259">
        <w:rPr>
          <w:rFonts w:ascii="Times New Roman" w:hAnsi="Times New Roman" w:cs="Times New Roman"/>
          <w:i/>
          <w:iCs/>
          <w:szCs w:val="24"/>
        </w:rPr>
        <w:t>Poco</w:t>
      </w:r>
      <w:proofErr w:type="spellEnd"/>
      <w:r w:rsidR="00E42259" w:rsidRPr="00E4225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E42259" w:rsidRPr="00E42259">
        <w:rPr>
          <w:rFonts w:ascii="Times New Roman" w:hAnsi="Times New Roman" w:cs="Times New Roman"/>
          <w:i/>
          <w:iCs/>
          <w:szCs w:val="24"/>
        </w:rPr>
        <w:t>Sostenuto</w:t>
      </w:r>
      <w:proofErr w:type="spellEnd"/>
      <w:r w:rsidR="00E42259" w:rsidRPr="00E42259">
        <w:rPr>
          <w:rFonts w:ascii="Times New Roman" w:hAnsi="Times New Roman" w:cs="Times New Roman"/>
          <w:i/>
          <w:iCs/>
          <w:szCs w:val="24"/>
        </w:rPr>
        <w:t xml:space="preserve"> – </w:t>
      </w:r>
      <w:proofErr w:type="spellStart"/>
      <w:r w:rsidR="00E42259" w:rsidRPr="00E42259">
        <w:rPr>
          <w:rFonts w:ascii="Times New Roman" w:hAnsi="Times New Roman" w:cs="Times New Roman"/>
          <w:i/>
          <w:iCs/>
          <w:szCs w:val="24"/>
        </w:rPr>
        <w:t>Vivace</w:t>
      </w:r>
      <w:proofErr w:type="spellEnd"/>
    </w:p>
    <w:p w14:paraId="120FA31A" w14:textId="009248A8" w:rsidR="00E42259" w:rsidRPr="00E42259" w:rsidRDefault="00E42259" w:rsidP="00E42259">
      <w:pPr>
        <w:spacing w:after="0"/>
        <w:rPr>
          <w:rFonts w:ascii="Times New Roman" w:hAnsi="Times New Roman" w:cs="Times New Roman"/>
          <w:i/>
          <w:iCs/>
          <w:szCs w:val="24"/>
        </w:rPr>
      </w:pPr>
      <w:r w:rsidRPr="00E42259">
        <w:rPr>
          <w:rFonts w:ascii="Times New Roman" w:hAnsi="Times New Roman" w:cs="Times New Roman"/>
          <w:i/>
          <w:iCs/>
          <w:szCs w:val="24"/>
        </w:rPr>
        <w:t xml:space="preserve">  </w:t>
      </w:r>
      <w:r w:rsidRPr="00E42259">
        <w:rPr>
          <w:rFonts w:ascii="Times New Roman" w:hAnsi="Times New Roman" w:cs="Times New Roman"/>
          <w:i/>
          <w:iCs/>
          <w:szCs w:val="24"/>
        </w:rPr>
        <w:tab/>
        <w:t>Allegretto</w:t>
      </w:r>
    </w:p>
    <w:p w14:paraId="7CF0C6C7" w14:textId="06F9FFD2" w:rsidR="00E42259" w:rsidRPr="00E42259" w:rsidRDefault="00E42259" w:rsidP="00E42259">
      <w:pPr>
        <w:spacing w:after="0"/>
        <w:rPr>
          <w:rFonts w:ascii="Times New Roman" w:hAnsi="Times New Roman" w:cs="Times New Roman"/>
          <w:i/>
          <w:iCs/>
          <w:szCs w:val="24"/>
        </w:rPr>
      </w:pPr>
      <w:r w:rsidRPr="00E42259">
        <w:rPr>
          <w:rFonts w:ascii="Times New Roman" w:hAnsi="Times New Roman" w:cs="Times New Roman"/>
          <w:i/>
          <w:iCs/>
          <w:szCs w:val="24"/>
        </w:rPr>
        <w:t xml:space="preserve">  </w:t>
      </w:r>
      <w:r w:rsidRPr="00E42259">
        <w:rPr>
          <w:rFonts w:ascii="Times New Roman" w:hAnsi="Times New Roman" w:cs="Times New Roman"/>
          <w:i/>
          <w:iCs/>
          <w:szCs w:val="24"/>
        </w:rPr>
        <w:tab/>
        <w:t xml:space="preserve">Presto – Assai </w:t>
      </w:r>
      <w:proofErr w:type="spellStart"/>
      <w:r w:rsidRPr="00E42259">
        <w:rPr>
          <w:rFonts w:ascii="Times New Roman" w:hAnsi="Times New Roman" w:cs="Times New Roman"/>
          <w:i/>
          <w:iCs/>
          <w:szCs w:val="24"/>
        </w:rPr>
        <w:t>meno</w:t>
      </w:r>
      <w:proofErr w:type="spellEnd"/>
      <w:r w:rsidRPr="00E42259">
        <w:rPr>
          <w:rFonts w:ascii="Times New Roman" w:hAnsi="Times New Roman" w:cs="Times New Roman"/>
          <w:i/>
          <w:iCs/>
          <w:szCs w:val="24"/>
        </w:rPr>
        <w:t xml:space="preserve"> presto</w:t>
      </w:r>
    </w:p>
    <w:p w14:paraId="3C06B22F" w14:textId="3FD7C3E7" w:rsidR="00E42259" w:rsidRPr="00E42259" w:rsidRDefault="00E42259" w:rsidP="00E42259">
      <w:pPr>
        <w:spacing w:after="0"/>
        <w:rPr>
          <w:rFonts w:ascii="Times New Roman" w:hAnsi="Times New Roman" w:cs="Times New Roman"/>
          <w:i/>
          <w:iCs/>
          <w:szCs w:val="24"/>
        </w:rPr>
      </w:pPr>
      <w:r w:rsidRPr="00E42259">
        <w:rPr>
          <w:rFonts w:ascii="Times New Roman" w:hAnsi="Times New Roman" w:cs="Times New Roman"/>
          <w:i/>
          <w:iCs/>
          <w:szCs w:val="24"/>
        </w:rPr>
        <w:t xml:space="preserve">  </w:t>
      </w:r>
      <w:r w:rsidRPr="00E42259">
        <w:rPr>
          <w:rFonts w:ascii="Times New Roman" w:hAnsi="Times New Roman" w:cs="Times New Roman"/>
          <w:i/>
          <w:iCs/>
          <w:szCs w:val="24"/>
        </w:rPr>
        <w:tab/>
        <w:t>Allegro con brio</w:t>
      </w:r>
    </w:p>
    <w:p w14:paraId="6493664F" w14:textId="67EE9282" w:rsidR="00C92399" w:rsidRPr="00C92399" w:rsidRDefault="00C92399" w:rsidP="00E42259">
      <w:pPr>
        <w:spacing w:after="0"/>
        <w:rPr>
          <w:i/>
          <w:iCs/>
          <w:sz w:val="28"/>
          <w:szCs w:val="28"/>
        </w:rPr>
      </w:pPr>
      <w:r w:rsidRPr="00C92399">
        <w:rPr>
          <w:i/>
          <w:iCs/>
          <w:sz w:val="28"/>
          <w:szCs w:val="28"/>
        </w:rPr>
        <w:tab/>
      </w:r>
      <w:r w:rsidRPr="00C92399">
        <w:rPr>
          <w:i/>
          <w:iCs/>
          <w:sz w:val="28"/>
          <w:szCs w:val="28"/>
        </w:rPr>
        <w:tab/>
      </w:r>
    </w:p>
    <w:p w14:paraId="767557AD" w14:textId="77777777" w:rsidR="00C92399" w:rsidRPr="00C92399" w:rsidRDefault="00C92399">
      <w:pPr>
        <w:rPr>
          <w:sz w:val="28"/>
          <w:szCs w:val="28"/>
        </w:rPr>
      </w:pPr>
    </w:p>
    <w:p w14:paraId="6B80B598" w14:textId="43C381E7" w:rsidR="00C92399" w:rsidRDefault="00C92399"/>
    <w:p w14:paraId="3E5B5428" w14:textId="44426263" w:rsidR="00C92399" w:rsidRPr="005368D4" w:rsidRDefault="005368D4">
      <w:pPr>
        <w:rPr>
          <w:rFonts w:ascii="Times New Roman" w:hAnsi="Times New Roman" w:cs="Times New Roman"/>
        </w:rPr>
      </w:pPr>
      <w:r>
        <w:tab/>
      </w:r>
      <w:r w:rsidRPr="005368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5368D4">
        <w:rPr>
          <w:rFonts w:ascii="Times New Roman" w:hAnsi="Times New Roman" w:cs="Times New Roman"/>
        </w:rPr>
        <w:t>There will be no INTERMISSION.</w:t>
      </w:r>
    </w:p>
    <w:p w14:paraId="0BD0BD59" w14:textId="61FCB940" w:rsidR="005368D4" w:rsidRDefault="005368D4"/>
    <w:p w14:paraId="5C0E6314" w14:textId="1DAC5CFC" w:rsidR="005368D4" w:rsidRPr="005368D4" w:rsidRDefault="005368D4">
      <w:pPr>
        <w:rPr>
          <w:rFonts w:ascii="Times New Roman" w:hAnsi="Times New Roman" w:cs="Times New Roman"/>
        </w:rPr>
      </w:pPr>
      <w:r>
        <w:tab/>
        <w:t xml:space="preserve">         </w:t>
      </w:r>
      <w:r w:rsidRPr="005368D4">
        <w:rPr>
          <w:rFonts w:ascii="Times New Roman" w:hAnsi="Times New Roman" w:cs="Times New Roman"/>
        </w:rPr>
        <w:t>Meet the Artist reception to follow the recital</w:t>
      </w:r>
      <w:r>
        <w:rPr>
          <w:rFonts w:ascii="Times New Roman" w:hAnsi="Times New Roman" w:cs="Times New Roman"/>
        </w:rPr>
        <w:t>.</w:t>
      </w:r>
    </w:p>
    <w:p w14:paraId="4DA80411" w14:textId="77777777" w:rsidR="00C92399" w:rsidRDefault="00C92399"/>
    <w:sectPr w:rsidR="00C92399" w:rsidSect="00C9239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9"/>
    <w:rsid w:val="00317B3F"/>
    <w:rsid w:val="005368D4"/>
    <w:rsid w:val="0095425C"/>
    <w:rsid w:val="00C92399"/>
    <w:rsid w:val="00E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0C9A"/>
  <w15:chartTrackingRefBased/>
  <w15:docId w15:val="{DEF89A30-51C6-4C0D-96DC-5CECAFE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Lupinacci</dc:creator>
  <cp:keywords/>
  <dc:description/>
  <cp:lastModifiedBy>Christine Lucas</cp:lastModifiedBy>
  <cp:revision>2</cp:revision>
  <dcterms:created xsi:type="dcterms:W3CDTF">2020-01-16T03:28:00Z</dcterms:created>
  <dcterms:modified xsi:type="dcterms:W3CDTF">2020-01-16T03:28:00Z</dcterms:modified>
</cp:coreProperties>
</file>